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ECC299" w14:textId="323DC36F" w:rsidR="009A1A51" w:rsidRPr="00300A10" w:rsidRDefault="00393599" w:rsidP="001648AA">
      <w:pPr>
        <w:contextualSpacing/>
        <w:mirrorIndents/>
        <w:jc w:val="center"/>
        <w:rPr>
          <w:rFonts w:ascii="Times New Roman" w:hAnsi="Times New Roman"/>
          <w:bCs/>
          <w:color w:val="000000" w:themeColor="text1"/>
          <w:szCs w:val="20"/>
          <w:lang w:val="sr-Latn-RS"/>
        </w:rPr>
      </w:pPr>
      <w:r w:rsidRPr="00300A10">
        <w:rPr>
          <w:rFonts w:ascii="Times New Roman" w:hAnsi="Times New Roman"/>
          <w:b/>
          <w:bCs/>
          <w:color w:val="000000" w:themeColor="text1"/>
          <w:szCs w:val="20"/>
          <w:lang w:val="en-US"/>
        </w:rPr>
        <w:t xml:space="preserve"> </w:t>
      </w:r>
      <w:r w:rsidR="009A1A51" w:rsidRPr="00300A10">
        <w:rPr>
          <w:rFonts w:ascii="Times New Roman" w:hAnsi="Times New Roman"/>
          <w:b/>
          <w:bCs/>
          <w:color w:val="000000" w:themeColor="text1"/>
          <w:szCs w:val="20"/>
          <w:lang w:val="sr-Cyrl-CS"/>
        </w:rPr>
        <w:t>Табела 5.2.</w:t>
      </w:r>
      <w:r w:rsidR="009A1A51" w:rsidRPr="00300A10">
        <w:rPr>
          <w:rFonts w:ascii="Times New Roman" w:hAnsi="Times New Roman"/>
          <w:bCs/>
          <w:color w:val="000000" w:themeColor="text1"/>
          <w:szCs w:val="20"/>
          <w:lang w:val="sr-Cyrl-CS"/>
        </w:rPr>
        <w:t xml:space="preserve"> Спецификација предмета </w:t>
      </w:r>
      <w:r w:rsidR="004137F8" w:rsidRPr="00300A10">
        <w:rPr>
          <w:rFonts w:ascii="Times New Roman" w:hAnsi="Times New Roman"/>
          <w:bCs/>
          <w:color w:val="000000" w:themeColor="text1"/>
          <w:szCs w:val="20"/>
          <w:lang w:val="sr-Latn-RS"/>
        </w:rPr>
        <w:t xml:space="preserve">  </w:t>
      </w:r>
    </w:p>
    <w:p w14:paraId="57F239B4" w14:textId="77777777" w:rsidR="009A1A51" w:rsidRPr="00300A10" w:rsidRDefault="009A1A51" w:rsidP="001648AA">
      <w:pPr>
        <w:contextualSpacing/>
        <w:mirrorIndents/>
        <w:jc w:val="center"/>
        <w:rPr>
          <w:rFonts w:ascii="Times New Roman" w:hAnsi="Times New Roman"/>
          <w:bCs/>
          <w:color w:val="000000" w:themeColor="text1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300A10" w:rsidRPr="00300A10" w14:paraId="14CD4B19" w14:textId="77777777" w:rsidTr="00AE097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B646040" w14:textId="52644EFC" w:rsidR="00FD5BD2" w:rsidRPr="008E7835" w:rsidRDefault="00FD5BD2" w:rsidP="00064ADB">
            <w:pPr>
              <w:contextualSpacing/>
              <w:mirrorIndents/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</w:pPr>
            <w:r w:rsidRPr="008E7835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sr-Cyrl-RS"/>
              </w:rPr>
              <w:t xml:space="preserve">Студијски програм: </w:t>
            </w:r>
            <w:bookmarkStart w:id="0" w:name="_GoBack"/>
            <w:bookmarkEnd w:id="0"/>
            <w:r w:rsidR="008109BA" w:rsidRPr="008E7835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ОАС – образовање васпитача</w:t>
            </w:r>
          </w:p>
        </w:tc>
      </w:tr>
      <w:tr w:rsidR="00300A10" w:rsidRPr="00300A10" w14:paraId="3D0F1BAE" w14:textId="77777777" w:rsidTr="00AE097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2C6BB60" w14:textId="56A6AF88" w:rsidR="00FD5BD2" w:rsidRPr="008E7835" w:rsidRDefault="00FD5BD2" w:rsidP="001648AA">
            <w:pPr>
              <w:tabs>
                <w:tab w:val="left" w:pos="567"/>
              </w:tabs>
              <w:spacing w:after="60"/>
              <w:contextualSpacing/>
              <w:mirrorIndents/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</w:pPr>
            <w:r w:rsidRPr="008E7835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sr-Cyrl-RS"/>
              </w:rPr>
              <w:t xml:space="preserve">Назив предмета: </w:t>
            </w:r>
            <w:r w:rsidR="008E7835" w:rsidRPr="008E7835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Визуелна</w:t>
            </w:r>
            <w:r w:rsidR="003F7037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 </w:t>
            </w:r>
            <w:r w:rsidR="008E7835" w:rsidRPr="008E7835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култура</w:t>
            </w:r>
            <w:r w:rsidR="003F7037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 и </w:t>
            </w:r>
            <w:r w:rsidR="003F7037" w:rsidRPr="008E7835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уметност</w:t>
            </w:r>
            <w:r w:rsidR="005B4981" w:rsidRPr="008E7835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 xml:space="preserve">: </w:t>
            </w:r>
            <w:r w:rsidR="008913CF" w:rsidRPr="008E7835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од пећинске до дигиталне слике</w:t>
            </w:r>
            <w:r w:rsidR="001648AA" w:rsidRPr="008E7835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 xml:space="preserve"> </w:t>
            </w:r>
          </w:p>
        </w:tc>
      </w:tr>
      <w:tr w:rsidR="00300A10" w:rsidRPr="00300A10" w14:paraId="7BB075F4" w14:textId="77777777" w:rsidTr="00AE097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7A5B8D5" w14:textId="6B941DA1" w:rsidR="00FD5BD2" w:rsidRPr="008E7835" w:rsidRDefault="00FD5BD2" w:rsidP="00673E15">
            <w:pPr>
              <w:tabs>
                <w:tab w:val="left" w:pos="567"/>
              </w:tabs>
              <w:spacing w:after="60"/>
              <w:contextualSpacing/>
              <w:mirrorIndents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sr-Cyrl-RS"/>
              </w:rPr>
            </w:pPr>
            <w:r w:rsidRPr="008E7835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sr-Cyrl-RS"/>
              </w:rPr>
              <w:t xml:space="preserve">Наставник/наставници: </w:t>
            </w:r>
            <w:r w:rsidR="00673E15" w:rsidRPr="008E7835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 xml:space="preserve">Павловић </w:t>
            </w:r>
            <w:r w:rsidR="008E7835" w:rsidRPr="008E7835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 xml:space="preserve">Марија </w:t>
            </w:r>
          </w:p>
        </w:tc>
      </w:tr>
      <w:tr w:rsidR="00300A10" w:rsidRPr="00300A10" w14:paraId="0439974A" w14:textId="77777777" w:rsidTr="00AE097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BAA02C8" w14:textId="0D3456CD" w:rsidR="00FD5BD2" w:rsidRPr="008E7835" w:rsidRDefault="00FD5BD2" w:rsidP="001648AA">
            <w:pPr>
              <w:tabs>
                <w:tab w:val="left" w:pos="567"/>
              </w:tabs>
              <w:spacing w:after="60"/>
              <w:contextualSpacing/>
              <w:mirrorIndents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8E7835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sr-Cyrl-RS"/>
              </w:rPr>
              <w:t xml:space="preserve">Статус предмета: </w:t>
            </w:r>
            <w:r w:rsidR="00AC29EB" w:rsidRPr="008E7835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изборни</w:t>
            </w:r>
          </w:p>
        </w:tc>
      </w:tr>
      <w:tr w:rsidR="00300A10" w:rsidRPr="00300A10" w14:paraId="791A2FD7" w14:textId="77777777" w:rsidTr="00AE097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06DA330" w14:textId="38102FDE" w:rsidR="00FD5BD2" w:rsidRPr="008E7835" w:rsidRDefault="00FD5BD2" w:rsidP="001648AA">
            <w:pPr>
              <w:tabs>
                <w:tab w:val="left" w:pos="567"/>
              </w:tabs>
              <w:spacing w:after="60"/>
              <w:contextualSpacing/>
              <w:mirrorIndents/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</w:pPr>
            <w:r w:rsidRPr="008E7835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sr-Cyrl-RS"/>
              </w:rPr>
              <w:t xml:space="preserve">Број ЕСПБ: </w:t>
            </w:r>
            <w:r w:rsidR="00AC29EB" w:rsidRPr="005213DE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3</w:t>
            </w:r>
          </w:p>
        </w:tc>
      </w:tr>
      <w:tr w:rsidR="00300A10" w:rsidRPr="00300A10" w14:paraId="2CB04085" w14:textId="77777777" w:rsidTr="00AE097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CAA4F47" w14:textId="348C328D" w:rsidR="00FD5BD2" w:rsidRPr="008E7835" w:rsidRDefault="00FD5BD2" w:rsidP="001648AA">
            <w:pPr>
              <w:tabs>
                <w:tab w:val="left" w:pos="567"/>
              </w:tabs>
              <w:spacing w:after="60"/>
              <w:contextualSpacing/>
              <w:mirrorIndents/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</w:pPr>
            <w:r w:rsidRPr="008E7835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sr-Cyrl-RS"/>
              </w:rPr>
              <w:t xml:space="preserve">Услов: </w:t>
            </w:r>
            <w:r w:rsidR="00AC29EB" w:rsidRPr="008E7835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sr-Cyrl-RS"/>
              </w:rPr>
              <w:t>/</w:t>
            </w:r>
          </w:p>
        </w:tc>
      </w:tr>
      <w:tr w:rsidR="00300A10" w:rsidRPr="00300A10" w14:paraId="329B93A5" w14:textId="77777777" w:rsidTr="00AE097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751CA9C" w14:textId="05D022BD" w:rsidR="00BF5E5F" w:rsidRPr="004F3EB9" w:rsidRDefault="00FD5BD2" w:rsidP="004F3EB9">
            <w:pPr>
              <w:tabs>
                <w:tab w:val="left" w:pos="567"/>
              </w:tabs>
              <w:spacing w:after="60"/>
              <w:contextualSpacing/>
              <w:mirrorIndents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sr-Cyrl-CS"/>
              </w:rPr>
            </w:pPr>
            <w:r w:rsidRPr="00300A10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sr-Cyrl-CS"/>
              </w:rPr>
              <w:t>Циљ предмета</w:t>
            </w:r>
          </w:p>
          <w:p w14:paraId="4542E6C3" w14:textId="1D543D20" w:rsidR="00BF5E5F" w:rsidRPr="004F3EB9" w:rsidRDefault="00BF5E5F" w:rsidP="008E7835">
            <w:pPr>
              <w:tabs>
                <w:tab w:val="left" w:pos="567"/>
              </w:tabs>
              <w:spacing w:after="60"/>
              <w:contextualSpacing/>
              <w:mirrorIndents/>
              <w:jc w:val="both"/>
              <w:rPr>
                <w:rFonts w:ascii="Times New Roman" w:eastAsia="Times" w:hAnsi="Times New Roman"/>
                <w:color w:val="00B050"/>
                <w:sz w:val="20"/>
                <w:szCs w:val="20"/>
                <w:lang w:val="sr-Cyrl-RS"/>
              </w:rPr>
            </w:pPr>
            <w:r w:rsidRPr="004F3EB9">
              <w:rPr>
                <w:rFonts w:ascii="Times New Roman" w:eastAsia="Times" w:hAnsi="Times New Roman"/>
                <w:sz w:val="20"/>
                <w:szCs w:val="20"/>
                <w:lang w:val="sr-Cyrl-RS"/>
              </w:rPr>
              <w:t>Упознавање студената са делима визуелне уметности и њиховом историјом</w:t>
            </w:r>
            <w:r w:rsidR="00211105" w:rsidRPr="004F3EB9">
              <w:rPr>
                <w:rFonts w:ascii="Times New Roman" w:eastAsia="Times" w:hAnsi="Times New Roman"/>
                <w:sz w:val="20"/>
                <w:szCs w:val="20"/>
                <w:lang w:val="sr-Cyrl-RS"/>
              </w:rPr>
              <w:t xml:space="preserve"> к</w:t>
            </w:r>
            <w:r w:rsidR="008C0CFF">
              <w:rPr>
                <w:rFonts w:ascii="Times New Roman" w:eastAsia="Times" w:hAnsi="Times New Roman"/>
                <w:sz w:val="20"/>
                <w:szCs w:val="20"/>
                <w:lang w:val="sr-Cyrl-RS"/>
              </w:rPr>
              <w:t xml:space="preserve">роз употребу традиционалних медија и </w:t>
            </w:r>
            <w:r w:rsidR="00211105" w:rsidRPr="004F3EB9">
              <w:rPr>
                <w:rFonts w:ascii="Times New Roman" w:eastAsia="Times" w:hAnsi="Times New Roman"/>
                <w:sz w:val="20"/>
                <w:szCs w:val="20"/>
                <w:lang w:val="sr-Cyrl-RS"/>
              </w:rPr>
              <w:t>различит</w:t>
            </w:r>
            <w:r w:rsidR="008C0CFF">
              <w:rPr>
                <w:rFonts w:ascii="Times New Roman" w:eastAsia="Times" w:hAnsi="Times New Roman"/>
                <w:sz w:val="20"/>
                <w:szCs w:val="20"/>
                <w:lang w:val="sr-Cyrl-RS"/>
              </w:rPr>
              <w:t>их</w:t>
            </w:r>
            <w:r w:rsidR="00211105" w:rsidRPr="004F3EB9">
              <w:rPr>
                <w:rFonts w:ascii="Times New Roman" w:eastAsia="Times" w:hAnsi="Times New Roman"/>
                <w:sz w:val="20"/>
                <w:szCs w:val="20"/>
                <w:lang w:val="sr-Cyrl-RS"/>
              </w:rPr>
              <w:t xml:space="preserve"> </w:t>
            </w:r>
            <w:r w:rsidR="005D017C" w:rsidRPr="004F3EB9">
              <w:rPr>
                <w:rFonts w:ascii="Times New Roman" w:eastAsia="Times" w:hAnsi="Times New Roman"/>
                <w:sz w:val="20"/>
                <w:szCs w:val="20"/>
                <w:lang w:val="sr-Cyrl-RS"/>
              </w:rPr>
              <w:t>форм</w:t>
            </w:r>
            <w:r w:rsidR="008C0CFF">
              <w:rPr>
                <w:rFonts w:ascii="Times New Roman" w:eastAsia="Times" w:hAnsi="Times New Roman"/>
                <w:sz w:val="20"/>
                <w:szCs w:val="20"/>
                <w:lang w:val="sr-Cyrl-RS"/>
              </w:rPr>
              <w:t>и</w:t>
            </w:r>
            <w:r w:rsidR="005D017C" w:rsidRPr="004F3EB9">
              <w:rPr>
                <w:rFonts w:ascii="Times New Roman" w:eastAsia="Times" w:hAnsi="Times New Roman"/>
                <w:sz w:val="20"/>
                <w:szCs w:val="20"/>
                <w:lang w:val="sr-Cyrl-RS"/>
              </w:rPr>
              <w:t xml:space="preserve"> </w:t>
            </w:r>
            <w:r w:rsidR="00211105" w:rsidRPr="004F3EB9">
              <w:rPr>
                <w:rFonts w:ascii="Times New Roman" w:eastAsia="Times" w:hAnsi="Times New Roman"/>
                <w:sz w:val="20"/>
                <w:szCs w:val="20"/>
                <w:lang w:val="sr-Cyrl-RS"/>
              </w:rPr>
              <w:t>савремене визуелне к</w:t>
            </w:r>
            <w:r w:rsidR="004F3EB9">
              <w:rPr>
                <w:rFonts w:ascii="Times New Roman" w:eastAsia="Times" w:hAnsi="Times New Roman"/>
                <w:sz w:val="20"/>
                <w:szCs w:val="20"/>
                <w:lang w:val="sr-Cyrl-RS"/>
              </w:rPr>
              <w:t>о</w:t>
            </w:r>
            <w:r w:rsidR="008C0CFF">
              <w:rPr>
                <w:rFonts w:ascii="Times New Roman" w:eastAsia="Times" w:hAnsi="Times New Roman"/>
                <w:sz w:val="20"/>
                <w:szCs w:val="20"/>
                <w:lang w:val="sr-Cyrl-RS"/>
              </w:rPr>
              <w:t>муникације</w:t>
            </w:r>
            <w:r w:rsidR="00221D41" w:rsidRPr="004F3EB9">
              <w:rPr>
                <w:rFonts w:ascii="Times New Roman" w:eastAsia="Times" w:hAnsi="Times New Roman"/>
                <w:sz w:val="20"/>
                <w:szCs w:val="20"/>
                <w:lang w:val="sr-Cyrl-RS"/>
              </w:rPr>
              <w:t xml:space="preserve">. Развијање </w:t>
            </w:r>
            <w:r w:rsidRPr="004F3EB9">
              <w:rPr>
                <w:rFonts w:ascii="Times New Roman" w:eastAsia="Times" w:hAnsi="Times New Roman"/>
                <w:sz w:val="20"/>
                <w:szCs w:val="20"/>
                <w:lang w:val="sr-Cyrl-RS"/>
              </w:rPr>
              <w:t>одговорн</w:t>
            </w:r>
            <w:r w:rsidR="00221D41" w:rsidRPr="004F3EB9">
              <w:rPr>
                <w:rFonts w:ascii="Times New Roman" w:eastAsia="Times" w:hAnsi="Times New Roman"/>
                <w:sz w:val="20"/>
                <w:szCs w:val="20"/>
                <w:lang w:val="sr-Cyrl-RS"/>
              </w:rPr>
              <w:t>ог</w:t>
            </w:r>
            <w:r w:rsidRPr="004F3EB9">
              <w:rPr>
                <w:rFonts w:ascii="Times New Roman" w:eastAsia="Times" w:hAnsi="Times New Roman"/>
                <w:sz w:val="20"/>
                <w:szCs w:val="20"/>
                <w:lang w:val="sr-Cyrl-RS"/>
              </w:rPr>
              <w:t xml:space="preserve"> однос</w:t>
            </w:r>
            <w:r w:rsidR="00221D41" w:rsidRPr="004F3EB9">
              <w:rPr>
                <w:rFonts w:ascii="Times New Roman" w:eastAsia="Times" w:hAnsi="Times New Roman"/>
                <w:sz w:val="20"/>
                <w:szCs w:val="20"/>
                <w:lang w:val="sr-Cyrl-RS"/>
              </w:rPr>
              <w:t>а</w:t>
            </w:r>
            <w:r w:rsidRPr="004F3EB9">
              <w:rPr>
                <w:rFonts w:ascii="Times New Roman" w:eastAsia="Times" w:hAnsi="Times New Roman"/>
                <w:sz w:val="20"/>
                <w:szCs w:val="20"/>
                <w:lang w:val="sr-Cyrl-RS"/>
              </w:rPr>
              <w:t xml:space="preserve"> према наслеђу уметности и културе свог и других народа</w:t>
            </w:r>
            <w:r w:rsidR="00211105" w:rsidRPr="004F3EB9">
              <w:rPr>
                <w:rFonts w:ascii="Times New Roman" w:eastAsia="Times" w:hAnsi="Times New Roman"/>
                <w:sz w:val="20"/>
                <w:szCs w:val="20"/>
                <w:lang w:val="sr-Cyrl-RS"/>
              </w:rPr>
              <w:t>.</w:t>
            </w:r>
            <w:r w:rsidR="005D017C" w:rsidRPr="004F3EB9">
              <w:rPr>
                <w:rFonts w:ascii="Times New Roman" w:eastAsia="Times" w:hAnsi="Times New Roman"/>
                <w:sz w:val="20"/>
                <w:szCs w:val="20"/>
                <w:lang w:val="sr-Cyrl-RS"/>
              </w:rPr>
              <w:t xml:space="preserve"> </w:t>
            </w:r>
          </w:p>
        </w:tc>
      </w:tr>
      <w:tr w:rsidR="00300A10" w:rsidRPr="00300A10" w14:paraId="2A6014FE" w14:textId="77777777" w:rsidTr="00AE097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57BE6DA" w14:textId="015640FB" w:rsidR="00FD5BD2" w:rsidRPr="00300A10" w:rsidRDefault="00FD5BD2" w:rsidP="001648AA">
            <w:pPr>
              <w:tabs>
                <w:tab w:val="left" w:pos="567"/>
              </w:tabs>
              <w:spacing w:after="60"/>
              <w:contextualSpacing/>
              <w:mirrorIndents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sr-Cyrl-CS"/>
              </w:rPr>
            </w:pPr>
            <w:r w:rsidRPr="00300A10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sr-Cyrl-CS"/>
              </w:rPr>
              <w:t>Исход предмета</w:t>
            </w:r>
          </w:p>
          <w:p w14:paraId="4DA0DEB7" w14:textId="78B2F4F3" w:rsidR="00211105" w:rsidRPr="00AC29EB" w:rsidRDefault="008913CF" w:rsidP="001648AA">
            <w:pPr>
              <w:tabs>
                <w:tab w:val="left" w:pos="567"/>
              </w:tabs>
              <w:contextualSpacing/>
              <w:mirrorIndents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</w:pPr>
            <w:r w:rsidRPr="00AC29E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Студенти ће се упознати са различитим наменама, идејама и темама уметничког изражавања, кроз преглед развоја уметности од најстаријих уметничких творевина</w:t>
            </w:r>
            <w:r w:rsidR="001648AA" w:rsidRPr="00AC29E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 xml:space="preserve"> </w:t>
            </w:r>
            <w:r w:rsidRPr="00AC29E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до модерних и савремених визуелних медија. Биће оспособљени да критички промишљају о вези између речи и слика</w:t>
            </w:r>
            <w:r w:rsidR="0077326E" w:rsidRPr="00AC29E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 xml:space="preserve"> </w:t>
            </w:r>
            <w:r w:rsidR="009E0953" w:rsidRPr="00AC29E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–</w:t>
            </w:r>
            <w:r w:rsidR="0077326E" w:rsidRPr="00AC29E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 xml:space="preserve"> </w:t>
            </w:r>
            <w:r w:rsidRPr="00AC29E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визуелних појава и р</w:t>
            </w:r>
            <w:r w:rsidR="0077326E" w:rsidRPr="00AC29E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 xml:space="preserve">азличитих контекста, </w:t>
            </w:r>
            <w:r w:rsidR="00AC29EB" w:rsidRPr="00AC29E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текстова</w:t>
            </w:r>
            <w:r w:rsidR="0077326E" w:rsidRPr="00AC29E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 xml:space="preserve">, </w:t>
            </w:r>
            <w:r w:rsidRPr="00AC29E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 xml:space="preserve">значења и тумачења која су у њих посредно или непосредно учитана. </w:t>
            </w:r>
            <w:r w:rsidR="00652F40" w:rsidRPr="00AC29E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Биће свесни присуства</w:t>
            </w:r>
            <w:r w:rsidR="00A46624" w:rsidRPr="00AC29E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 xml:space="preserve"> </w:t>
            </w:r>
            <w:r w:rsidR="00652F40" w:rsidRPr="00AC29E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 xml:space="preserve">елемената </w:t>
            </w:r>
            <w:r w:rsidR="00A46624" w:rsidRPr="00AC29E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 xml:space="preserve">ликовног наслеђа у савременој визуелној и медијској култури и биће способни да дају критички осврт на савремене </w:t>
            </w:r>
            <w:r w:rsidR="00652F40" w:rsidRPr="00AC29E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културне појаве.</w:t>
            </w:r>
          </w:p>
          <w:p w14:paraId="4D53FEBA" w14:textId="4EB108FF" w:rsidR="005B4981" w:rsidRPr="00300A10" w:rsidRDefault="008913CF" w:rsidP="005B4981">
            <w:pPr>
              <w:tabs>
                <w:tab w:val="left" w:pos="567"/>
              </w:tabs>
              <w:contextualSpacing/>
              <w:mirrorIndents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</w:pPr>
            <w:r w:rsidRPr="00AC29E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 xml:space="preserve">Студенти ће </w:t>
            </w:r>
            <w:r w:rsidR="002472D6" w:rsidRPr="00086335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 xml:space="preserve">кроз практичан рад, </w:t>
            </w:r>
            <w:r w:rsidR="00652F40" w:rsidRPr="00AC29E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извођењем</w:t>
            </w:r>
            <w:r w:rsidRPr="00AC29E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 xml:space="preserve"> радова у </w:t>
            </w:r>
            <w:r w:rsidR="00F01916" w:rsidRPr="00AC29E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(мулти)</w:t>
            </w:r>
            <w:r w:rsidR="0077326E" w:rsidRPr="00AC29E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медијима</w:t>
            </w:r>
            <w:r w:rsidR="0026642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Latn-RS"/>
              </w:rPr>
              <w:t xml:space="preserve"> </w:t>
            </w:r>
            <w:r w:rsidR="002472D6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 xml:space="preserve">стећи способност да </w:t>
            </w:r>
            <w:r w:rsidR="0077326E" w:rsidRPr="00AC29E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интерпре</w:t>
            </w:r>
            <w:r w:rsidR="002472D6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тирају</w:t>
            </w:r>
            <w:r w:rsidR="0077326E" w:rsidRPr="00AC29E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 xml:space="preserve"> </w:t>
            </w:r>
            <w:r w:rsidR="00962DF0" w:rsidRPr="00AC29E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историјско-уметн</w:t>
            </w:r>
            <w:r w:rsidR="0077326E" w:rsidRPr="00AC29E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ичк</w:t>
            </w:r>
            <w:r w:rsidR="002472D6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е</w:t>
            </w:r>
            <w:r w:rsidR="00962DF0" w:rsidRPr="00AC29E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 xml:space="preserve"> и </w:t>
            </w:r>
            <w:r w:rsidR="0077326E" w:rsidRPr="00AC29E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актуелн</w:t>
            </w:r>
            <w:r w:rsidR="002472D6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е</w:t>
            </w:r>
            <w:r w:rsidR="0026642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Latn-RS"/>
              </w:rPr>
              <w:t xml:space="preserve"> </w:t>
            </w:r>
            <w:r w:rsidR="0077326E" w:rsidRPr="00AC29E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друштвен</w:t>
            </w:r>
            <w:r w:rsidR="002472D6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е</w:t>
            </w:r>
            <w:r w:rsidR="00F01916" w:rsidRPr="00AC29E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, културн</w:t>
            </w:r>
            <w:r w:rsidR="002472D6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е</w:t>
            </w:r>
            <w:r w:rsidR="0077326E" w:rsidRPr="00AC29E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 xml:space="preserve"> и уметничк</w:t>
            </w:r>
            <w:r w:rsidR="002472D6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е</w:t>
            </w:r>
            <w:r w:rsidRPr="00AC29E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 xml:space="preserve"> </w:t>
            </w:r>
            <w:r w:rsidR="00962DF0" w:rsidRPr="00AC29E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појав</w:t>
            </w:r>
            <w:r w:rsidR="002472D6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е</w:t>
            </w:r>
            <w:r w:rsidR="00F01916" w:rsidRPr="00AC29E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 xml:space="preserve"> </w:t>
            </w:r>
            <w:r w:rsidR="00962DF0" w:rsidRPr="00AC29E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 xml:space="preserve">и </w:t>
            </w:r>
            <w:proofErr w:type="spellStart"/>
            <w:r w:rsidR="0077326E" w:rsidRPr="00AC29E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тем</w:t>
            </w:r>
            <w:proofErr w:type="spellEnd"/>
            <w:r w:rsidR="0026642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Latn-RS"/>
              </w:rPr>
              <w:t>e</w:t>
            </w:r>
            <w:r w:rsidRPr="00AC29E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/</w:t>
            </w:r>
            <w:r w:rsidR="0077326E" w:rsidRPr="00AC29E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проблем</w:t>
            </w:r>
            <w:r w:rsidR="002472D6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е</w:t>
            </w:r>
            <w:r w:rsidRPr="00AC29E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.</w:t>
            </w:r>
          </w:p>
        </w:tc>
      </w:tr>
      <w:tr w:rsidR="00300A10" w:rsidRPr="00300A10" w14:paraId="4D35CA44" w14:textId="77777777" w:rsidTr="00AE097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24B644C" w14:textId="046C1813" w:rsidR="00211105" w:rsidRPr="00221D41" w:rsidRDefault="00FD5BD2" w:rsidP="00221D41">
            <w:pPr>
              <w:tabs>
                <w:tab w:val="left" w:pos="567"/>
              </w:tabs>
              <w:spacing w:after="60"/>
              <w:contextualSpacing/>
              <w:mirrorIndents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sr-Cyrl-CS"/>
              </w:rPr>
            </w:pPr>
            <w:r w:rsidRPr="00300A10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sr-Cyrl-CS"/>
              </w:rPr>
              <w:t>Садржај предмета</w:t>
            </w:r>
          </w:p>
          <w:p w14:paraId="7670E393" w14:textId="5B212913" w:rsidR="004F3EB9" w:rsidRDefault="004F3EB9" w:rsidP="00211105">
            <w:pPr>
              <w:tabs>
                <w:tab w:val="left" w:pos="567"/>
              </w:tabs>
              <w:contextualSpacing/>
              <w:mirrorIndents/>
              <w:jc w:val="both"/>
              <w:rPr>
                <w:rFonts w:ascii="Times New Roman" w:eastAsia="ヒラギノ角ゴ Pro W3" w:hAnsi="Times New Roman"/>
                <w:color w:val="000000" w:themeColor="text1"/>
                <w:sz w:val="20"/>
                <w:szCs w:val="20"/>
                <w:lang w:val="sr-Cyrl-RS"/>
              </w:rPr>
            </w:pPr>
            <w:r w:rsidRPr="00AC29EB">
              <w:rPr>
                <w:rFonts w:ascii="Times New Roman" w:eastAsia="ヒラギノ角ゴ Pro W3" w:hAnsi="Times New Roman"/>
                <w:color w:val="000000" w:themeColor="text1"/>
                <w:sz w:val="20"/>
                <w:szCs w:val="20"/>
                <w:lang w:val="sr-Cyrl-RS"/>
              </w:rPr>
              <w:t xml:space="preserve">Уметност и ритуал; уметност и мит (праисторија и антика); Византијска естетика; Иконоборство некад и сад – моћ слике; Ренесансна иконологија; Симболика свакодневног (уметност од XVII века); Орнамент и симбол (основе јеврејске и исламске уметности); Уметност као религија; Уметност као револуција (модернизам и авангарда); Од филма до мима (уметност и визуелна култура нових медија); Слика и идентитет – Од портрета до </w:t>
            </w:r>
            <w:proofErr w:type="spellStart"/>
            <w:r w:rsidRPr="00AC29EB">
              <w:rPr>
                <w:rFonts w:ascii="Times New Roman" w:eastAsia="ヒラギノ角ゴ Pro W3" w:hAnsi="Times New Roman"/>
                <w:color w:val="000000" w:themeColor="text1"/>
                <w:sz w:val="20"/>
                <w:szCs w:val="20"/>
                <w:lang w:val="sr-Cyrl-RS"/>
              </w:rPr>
              <w:t>селфија</w:t>
            </w:r>
            <w:proofErr w:type="spellEnd"/>
            <w:r w:rsidRPr="00AC29EB">
              <w:rPr>
                <w:rFonts w:ascii="Times New Roman" w:eastAsia="ヒラギノ角ゴ Pro W3" w:hAnsi="Times New Roman"/>
                <w:color w:val="000000" w:themeColor="text1"/>
                <w:sz w:val="20"/>
                <w:szCs w:val="20"/>
                <w:lang w:val="sr-Cyrl-RS"/>
              </w:rPr>
              <w:t xml:space="preserve"> и </w:t>
            </w:r>
            <w:proofErr w:type="spellStart"/>
            <w:r w:rsidRPr="00AC29EB">
              <w:rPr>
                <w:rFonts w:ascii="Times New Roman" w:eastAsia="ヒラギノ角ゴ Pro W3" w:hAnsi="Times New Roman"/>
                <w:color w:val="000000" w:themeColor="text1"/>
                <w:sz w:val="20"/>
                <w:szCs w:val="20"/>
                <w:lang w:val="sr-Cyrl-RS"/>
              </w:rPr>
              <w:t>Инстаграма</w:t>
            </w:r>
            <w:proofErr w:type="spellEnd"/>
            <w:r w:rsidRPr="00AC29EB">
              <w:rPr>
                <w:rFonts w:ascii="Times New Roman" w:eastAsia="ヒラギノ角ゴ Pro W3" w:hAnsi="Times New Roman"/>
                <w:color w:val="000000" w:themeColor="text1"/>
                <w:sz w:val="20"/>
                <w:szCs w:val="20"/>
                <w:lang w:val="sr-Cyrl-RS"/>
              </w:rPr>
              <w:t xml:space="preserve"> (упоредно истраживање класичне уметности и савремених појава, дигиталних слика и друштвених медија).</w:t>
            </w:r>
          </w:p>
          <w:p w14:paraId="47095CB1" w14:textId="0290A4D8" w:rsidR="00F01916" w:rsidRPr="00300A10" w:rsidRDefault="008C0CFF" w:rsidP="004F3EB9">
            <w:pPr>
              <w:tabs>
                <w:tab w:val="left" w:pos="567"/>
              </w:tabs>
              <w:contextualSpacing/>
              <w:mirrorIndents/>
              <w:jc w:val="both"/>
              <w:rPr>
                <w:rFonts w:ascii="Times New Roman" w:eastAsia="ヒラギノ角ゴ Pro W3" w:hAnsi="Times New Roman"/>
                <w:color w:val="000000" w:themeColor="text1"/>
                <w:sz w:val="20"/>
                <w:szCs w:val="20"/>
                <w:lang w:val="sr-Cyrl-RS"/>
              </w:rPr>
            </w:pPr>
            <w:r>
              <w:rPr>
                <w:rFonts w:ascii="Times New Roman" w:eastAsia="ヒラギノ角ゴ Pro W3" w:hAnsi="Times New Roman"/>
                <w:color w:val="000000" w:themeColor="text1"/>
                <w:sz w:val="20"/>
                <w:szCs w:val="20"/>
                <w:lang w:val="sr-Cyrl-RS"/>
              </w:rPr>
              <w:t>Н</w:t>
            </w:r>
            <w:r w:rsidR="008D4091" w:rsidRPr="00AC29EB">
              <w:rPr>
                <w:rFonts w:ascii="Times New Roman" w:eastAsia="ヒラギノ角ゴ Pro W3" w:hAnsi="Times New Roman"/>
                <w:color w:val="000000" w:themeColor="text1"/>
                <w:sz w:val="20"/>
                <w:szCs w:val="20"/>
                <w:lang w:val="sr-Cyrl-RS"/>
              </w:rPr>
              <w:t xml:space="preserve">астава ће се одвијати по темама и феноменима, упоредним </w:t>
            </w:r>
            <w:r w:rsidR="001B705B" w:rsidRPr="00AC29EB">
              <w:rPr>
                <w:rFonts w:ascii="Times New Roman" w:eastAsia="ヒラギノ角ゴ Pro W3" w:hAnsi="Times New Roman"/>
                <w:color w:val="000000" w:themeColor="text1"/>
                <w:sz w:val="20"/>
                <w:szCs w:val="20"/>
                <w:lang w:val="sr-Cyrl-RS"/>
              </w:rPr>
              <w:t>анализама изабраних уметничких</w:t>
            </w:r>
            <w:r w:rsidR="00EA0C6A" w:rsidRPr="00AC29EB">
              <w:rPr>
                <w:rFonts w:ascii="Times New Roman" w:eastAsia="ヒラギノ角ゴ Pro W3" w:hAnsi="Times New Roman"/>
                <w:color w:val="000000" w:themeColor="text1"/>
                <w:sz w:val="20"/>
                <w:szCs w:val="20"/>
                <w:lang w:val="sr-Cyrl-RS"/>
              </w:rPr>
              <w:t xml:space="preserve"> и визуелних</w:t>
            </w:r>
            <w:r w:rsidR="001B705B" w:rsidRPr="00AC29EB">
              <w:rPr>
                <w:rFonts w:ascii="Times New Roman" w:eastAsia="ヒラギノ角ゴ Pro W3" w:hAnsi="Times New Roman"/>
                <w:color w:val="000000" w:themeColor="text1"/>
                <w:sz w:val="20"/>
                <w:szCs w:val="20"/>
                <w:lang w:val="sr-Cyrl-RS"/>
              </w:rPr>
              <w:t xml:space="preserve"> појава из различитих епоха</w:t>
            </w:r>
            <w:r w:rsidR="005D017C">
              <w:rPr>
                <w:rFonts w:ascii="Times New Roman" w:eastAsia="ヒラギノ角ゴ Pro W3" w:hAnsi="Times New Roman"/>
                <w:color w:val="000000" w:themeColor="text1"/>
                <w:sz w:val="20"/>
                <w:szCs w:val="20"/>
                <w:lang w:val="sr-Cyrl-RS"/>
              </w:rPr>
              <w:t xml:space="preserve"> кроз </w:t>
            </w:r>
            <w:r w:rsidR="004F3EB9" w:rsidRPr="00AC29EB">
              <w:rPr>
                <w:rFonts w:ascii="Times New Roman" w:hAnsi="Times New Roman"/>
                <w:color w:val="000000" w:themeColor="text1"/>
                <w:sz w:val="20"/>
                <w:lang w:val="sr-Cyrl-RS"/>
              </w:rPr>
              <w:t>традиционалн</w:t>
            </w:r>
            <w:r w:rsidR="004F3EB9">
              <w:rPr>
                <w:rFonts w:ascii="Times New Roman" w:hAnsi="Times New Roman"/>
                <w:color w:val="000000" w:themeColor="text1"/>
                <w:sz w:val="20"/>
                <w:lang w:val="sr-Cyrl-RS"/>
              </w:rPr>
              <w:t>е медије</w:t>
            </w:r>
            <w:r w:rsidR="004F3EB9" w:rsidRPr="00AC29EB">
              <w:rPr>
                <w:rFonts w:ascii="Times New Roman" w:hAnsi="Times New Roman"/>
                <w:color w:val="000000" w:themeColor="text1"/>
                <w:sz w:val="20"/>
                <w:lang w:val="sr-Cyrl-RS"/>
              </w:rPr>
              <w:t xml:space="preserve"> и </w:t>
            </w:r>
            <w:r w:rsidR="005D017C">
              <w:rPr>
                <w:rFonts w:ascii="Times New Roman" w:eastAsia="ヒラギノ角ゴ Pro W3" w:hAnsi="Times New Roman"/>
                <w:color w:val="000000" w:themeColor="text1"/>
                <w:sz w:val="20"/>
                <w:szCs w:val="20"/>
                <w:lang w:val="sr-Cyrl-RS"/>
              </w:rPr>
              <w:t xml:space="preserve">савремене </w:t>
            </w:r>
            <w:r w:rsidR="004F3EB9">
              <w:rPr>
                <w:rFonts w:ascii="Times New Roman" w:eastAsia="ヒラギノ角ゴ Pro W3" w:hAnsi="Times New Roman"/>
                <w:color w:val="000000" w:themeColor="text1"/>
                <w:sz w:val="20"/>
                <w:szCs w:val="20"/>
                <w:lang w:val="sr-Cyrl-RS"/>
              </w:rPr>
              <w:t xml:space="preserve">форме </w:t>
            </w:r>
            <w:r w:rsidR="005D017C">
              <w:rPr>
                <w:rFonts w:ascii="Times New Roman" w:eastAsia="ヒラギノ角ゴ Pro W3" w:hAnsi="Times New Roman"/>
                <w:color w:val="000000" w:themeColor="text1"/>
                <w:sz w:val="20"/>
                <w:szCs w:val="20"/>
                <w:lang w:val="sr-Cyrl-RS"/>
              </w:rPr>
              <w:t xml:space="preserve">визуелне </w:t>
            </w:r>
            <w:r>
              <w:rPr>
                <w:rFonts w:ascii="Times New Roman" w:eastAsia="ヒラギノ角ゴ Pro W3" w:hAnsi="Times New Roman"/>
                <w:color w:val="000000" w:themeColor="text1"/>
                <w:sz w:val="20"/>
                <w:szCs w:val="20"/>
                <w:lang w:val="sr-Cyrl-RS"/>
              </w:rPr>
              <w:t>културе</w:t>
            </w:r>
            <w:r w:rsidR="00221D41">
              <w:rPr>
                <w:rFonts w:ascii="Times New Roman" w:eastAsia="ヒラギノ角ゴ Pro W3" w:hAnsi="Times New Roman"/>
                <w:color w:val="000000" w:themeColor="text1"/>
                <w:sz w:val="20"/>
                <w:szCs w:val="20"/>
                <w:lang w:val="sr-Cyrl-RS"/>
              </w:rPr>
              <w:t>,</w:t>
            </w:r>
            <w:r w:rsidR="005D017C">
              <w:rPr>
                <w:rFonts w:ascii="Times New Roman" w:eastAsia="ヒラギノ角ゴ Pro W3" w:hAnsi="Times New Roman"/>
                <w:color w:val="000000" w:themeColor="text1"/>
                <w:sz w:val="20"/>
                <w:szCs w:val="20"/>
                <w:lang w:val="sr-Cyrl-RS"/>
              </w:rPr>
              <w:t xml:space="preserve"> </w:t>
            </w:r>
            <w:r w:rsidR="00221D41">
              <w:rPr>
                <w:rFonts w:ascii="Times New Roman" w:eastAsia="ヒラギノ角ゴ Pro W3" w:hAnsi="Times New Roman"/>
                <w:color w:val="000000" w:themeColor="text1"/>
                <w:sz w:val="20"/>
                <w:szCs w:val="20"/>
                <w:lang w:val="sr-Cyrl-RS"/>
              </w:rPr>
              <w:t xml:space="preserve">попут </w:t>
            </w:r>
            <w:proofErr w:type="spellStart"/>
            <w:r w:rsidR="00221D41">
              <w:rPr>
                <w:rFonts w:ascii="Times New Roman" w:eastAsia="ヒラギノ角ゴ Pro W3" w:hAnsi="Times New Roman"/>
                <w:color w:val="000000" w:themeColor="text1"/>
                <w:sz w:val="20"/>
                <w:szCs w:val="20"/>
                <w:lang w:val="sr-Cyrl-RS"/>
              </w:rPr>
              <w:t>селфија</w:t>
            </w:r>
            <w:proofErr w:type="spellEnd"/>
            <w:r w:rsidR="00221D41">
              <w:rPr>
                <w:rFonts w:ascii="Times New Roman" w:eastAsia="ヒラギノ角ゴ Pro W3" w:hAnsi="Times New Roman"/>
                <w:color w:val="000000" w:themeColor="text1"/>
                <w:sz w:val="20"/>
                <w:szCs w:val="20"/>
                <w:lang w:val="sr-Cyrl-RS"/>
              </w:rPr>
              <w:t>, сторија, мимова, видео игара, фотографија, видеа, и др</w:t>
            </w:r>
            <w:r w:rsidR="008D4091" w:rsidRPr="00AC29EB">
              <w:rPr>
                <w:rFonts w:ascii="Times New Roman" w:eastAsia="ヒラギノ角ゴ Pro W3" w:hAnsi="Times New Roman"/>
                <w:color w:val="000000" w:themeColor="text1"/>
                <w:sz w:val="20"/>
                <w:szCs w:val="20"/>
                <w:lang w:val="sr-Cyrl-RS"/>
              </w:rPr>
              <w:t xml:space="preserve">. </w:t>
            </w:r>
          </w:p>
        </w:tc>
      </w:tr>
      <w:tr w:rsidR="00300A10" w:rsidRPr="00300A10" w14:paraId="5B28B686" w14:textId="77777777" w:rsidTr="00AE097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39D75FC" w14:textId="77777777" w:rsidR="00FD5BD2" w:rsidRPr="00300A10" w:rsidRDefault="00FD5BD2" w:rsidP="001648AA">
            <w:pPr>
              <w:contextualSpacing/>
              <w:mirrorIndents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sr-Cyrl-CS"/>
              </w:rPr>
            </w:pPr>
            <w:r w:rsidRPr="00300A10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sr-Cyrl-CS"/>
              </w:rPr>
              <w:t>Литература:</w:t>
            </w:r>
          </w:p>
          <w:p w14:paraId="1F7AECFD" w14:textId="15C6BD84" w:rsidR="008913CF" w:rsidRPr="00300A10" w:rsidRDefault="008913CF" w:rsidP="001648AA">
            <w:pPr>
              <w:spacing w:before="120" w:after="120"/>
              <w:contextualSpacing/>
              <w:mirrorIndents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</w:pPr>
            <w:r w:rsidRPr="00300A1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Мирковић, Л</w:t>
            </w:r>
            <w:r w:rsidR="00444686" w:rsidRPr="00300A1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. (1974).</w:t>
            </w:r>
            <w:r w:rsidRPr="00300A1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 xml:space="preserve"> </w:t>
            </w:r>
            <w:r w:rsidRPr="00300A10"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sr-Cyrl-RS"/>
              </w:rPr>
              <w:t>Иконографске студије</w:t>
            </w:r>
            <w:r w:rsidRPr="00300A1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 xml:space="preserve">, </w:t>
            </w:r>
            <w:r w:rsidR="00444686" w:rsidRPr="00300A1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 xml:space="preserve">Нови Сад: </w:t>
            </w:r>
            <w:r w:rsidRPr="00300A1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Матица српска</w:t>
            </w:r>
            <w:r w:rsidR="00444686" w:rsidRPr="00300A1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.</w:t>
            </w:r>
          </w:p>
          <w:p w14:paraId="3F602E4E" w14:textId="6C7E9CE0" w:rsidR="008913CF" w:rsidRPr="00300A10" w:rsidRDefault="008913CF" w:rsidP="001648AA">
            <w:pPr>
              <w:spacing w:before="120" w:after="120"/>
              <w:contextualSpacing/>
              <w:mirrorIndents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</w:pPr>
            <w:r w:rsidRPr="00300A1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Mičel, Dž. V. T. (2016)</w:t>
            </w:r>
            <w:r w:rsidR="00444686" w:rsidRPr="00300A1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.</w:t>
            </w:r>
            <w:r w:rsidRPr="00300A1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300A10"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</w:rPr>
              <w:t>Šta slike žele: život i ljubavi slika</w:t>
            </w:r>
            <w:r w:rsidRPr="00300A1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, </w:t>
            </w:r>
            <w:r w:rsidR="00444686" w:rsidRPr="00300A1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Beograd</w:t>
            </w:r>
            <w:r w:rsidR="00444686" w:rsidRPr="00300A1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 xml:space="preserve">: </w:t>
            </w:r>
            <w:r w:rsidRPr="00300A1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Univerzitet Singidunum</w:t>
            </w:r>
            <w:r w:rsidR="00444686" w:rsidRPr="00300A1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 xml:space="preserve">, </w:t>
            </w:r>
            <w:r w:rsidR="00444686" w:rsidRPr="00300A1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Fakultet za medije i komunikacije</w:t>
            </w:r>
            <w:r w:rsidR="00444686" w:rsidRPr="00300A1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.</w:t>
            </w:r>
          </w:p>
          <w:p w14:paraId="055B395E" w14:textId="496F0F48" w:rsidR="008913CF" w:rsidRPr="00300A10" w:rsidRDefault="008913CF" w:rsidP="001648AA">
            <w:pPr>
              <w:spacing w:before="120" w:after="120"/>
              <w:contextualSpacing/>
              <w:mirrorIndents/>
              <w:jc w:val="both"/>
              <w:rPr>
                <w:rFonts w:ascii="Times New Roman" w:hAnsi="Times New Roman"/>
                <w:b/>
                <w:strike/>
                <w:color w:val="000000" w:themeColor="text1"/>
                <w:sz w:val="20"/>
                <w:szCs w:val="20"/>
                <w:lang w:val="sr-Cyrl-RS"/>
              </w:rPr>
            </w:pPr>
            <w:r w:rsidRPr="00300A1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Panofski, E</w:t>
            </w:r>
            <w:r w:rsidR="00444686" w:rsidRPr="00300A10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.</w:t>
            </w:r>
            <w:r w:rsidRPr="00300A1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(1975)</w:t>
            </w:r>
            <w:r w:rsidR="00444686" w:rsidRPr="00300A10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.</w:t>
            </w:r>
            <w:r w:rsidRPr="00300A1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300A10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Ikonološke studije – Humanističke teme u renesansnoj umetnosti</w:t>
            </w:r>
            <w:r w:rsidR="00444686" w:rsidRPr="00300A10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sr-Cyrl-RS"/>
              </w:rPr>
              <w:t xml:space="preserve">. </w:t>
            </w:r>
            <w:r w:rsidR="00444686" w:rsidRPr="00300A10"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sr-Latn-RS"/>
              </w:rPr>
              <w:t>Beograd:</w:t>
            </w:r>
            <w:r w:rsidR="00444686" w:rsidRPr="00300A10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sr-Latn-RS"/>
              </w:rPr>
              <w:t xml:space="preserve"> </w:t>
            </w:r>
            <w:r w:rsidRPr="00300A1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Nolit</w:t>
            </w:r>
            <w:r w:rsidR="00444686" w:rsidRPr="00300A1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 xml:space="preserve">. </w:t>
            </w:r>
            <w:r w:rsidRPr="008E7835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(избор текстова)</w:t>
            </w:r>
          </w:p>
          <w:p w14:paraId="275DF911" w14:textId="7524F09E" w:rsidR="00FD5BD2" w:rsidRPr="00300A10" w:rsidRDefault="008913CF" w:rsidP="001648AA">
            <w:pPr>
              <w:spacing w:before="120" w:after="120"/>
              <w:contextualSpacing/>
              <w:mirrorIndents/>
              <w:jc w:val="both"/>
              <w:rPr>
                <w:rFonts w:ascii="Times New Roman" w:eastAsia="MinionPro-Regular" w:hAnsi="Times New Roman"/>
                <w:color w:val="000000" w:themeColor="text1"/>
                <w:lang w:val="sr-Cyrl-RS"/>
              </w:rPr>
            </w:pPr>
            <w:r w:rsidRPr="00300A10">
              <w:rPr>
                <w:rFonts w:ascii="Times New Roman" w:eastAsia="MinionPro-Bold" w:hAnsi="Times New Roman"/>
                <w:bCs/>
                <w:color w:val="000000" w:themeColor="text1"/>
                <w:sz w:val="20"/>
                <w:szCs w:val="20"/>
              </w:rPr>
              <w:t>Шинер</w:t>
            </w:r>
            <w:r w:rsidRPr="00300A10">
              <w:rPr>
                <w:rFonts w:ascii="Times New Roman" w:eastAsia="MinionPro-Regular" w:hAnsi="Times New Roman"/>
                <w:color w:val="000000" w:themeColor="text1"/>
                <w:sz w:val="20"/>
                <w:szCs w:val="20"/>
              </w:rPr>
              <w:t>, Л. (2007)</w:t>
            </w:r>
            <w:r w:rsidR="00444686" w:rsidRPr="00300A10">
              <w:rPr>
                <w:rFonts w:ascii="Times New Roman" w:eastAsia="MinionPro-Regular" w:hAnsi="Times New Roman"/>
                <w:color w:val="000000" w:themeColor="text1"/>
                <w:sz w:val="20"/>
                <w:szCs w:val="20"/>
                <w:lang w:val="sr-Latn-RS"/>
              </w:rPr>
              <w:t>.</w:t>
            </w:r>
            <w:r w:rsidRPr="00300A10">
              <w:rPr>
                <w:rFonts w:ascii="Times New Roman" w:eastAsia="MinionPro-Regular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300A10">
              <w:rPr>
                <w:rFonts w:ascii="Times New Roman" w:eastAsia="MinionPro-It" w:hAnsi="Times New Roman"/>
                <w:i/>
                <w:iCs/>
                <w:color w:val="000000" w:themeColor="text1"/>
                <w:sz w:val="20"/>
                <w:szCs w:val="20"/>
              </w:rPr>
              <w:t>Откривање уметности: културна историја</w:t>
            </w:r>
            <w:r w:rsidRPr="00300A10">
              <w:rPr>
                <w:rFonts w:ascii="Times New Roman" w:eastAsia="MinionPro-Regular" w:hAnsi="Times New Roman"/>
                <w:color w:val="000000" w:themeColor="text1"/>
                <w:sz w:val="20"/>
                <w:szCs w:val="20"/>
              </w:rPr>
              <w:t>, Нови Сад</w:t>
            </w:r>
            <w:r w:rsidR="00231163" w:rsidRPr="00300A10">
              <w:rPr>
                <w:rFonts w:ascii="Times New Roman" w:eastAsia="MinionPro-Regular" w:hAnsi="Times New Roman"/>
                <w:color w:val="000000" w:themeColor="text1"/>
                <w:sz w:val="20"/>
                <w:szCs w:val="20"/>
                <w:lang w:val="sr-Latn-RS"/>
              </w:rPr>
              <w:t xml:space="preserve">: </w:t>
            </w:r>
            <w:r w:rsidR="00231163" w:rsidRPr="00300A10">
              <w:rPr>
                <w:rFonts w:ascii="Times New Roman" w:eastAsia="MinionPro-Regular" w:hAnsi="Times New Roman"/>
                <w:color w:val="000000" w:themeColor="text1"/>
                <w:sz w:val="20"/>
                <w:szCs w:val="20"/>
                <w:lang w:val="sr-Cyrl-RS"/>
              </w:rPr>
              <w:t>Адреса.</w:t>
            </w:r>
          </w:p>
        </w:tc>
      </w:tr>
      <w:tr w:rsidR="00300A10" w:rsidRPr="00300A10" w14:paraId="23540444" w14:textId="77777777" w:rsidTr="00AE0971">
        <w:trPr>
          <w:trHeight w:val="227"/>
          <w:jc w:val="center"/>
        </w:trPr>
        <w:tc>
          <w:tcPr>
            <w:tcW w:w="3071" w:type="dxa"/>
            <w:vAlign w:val="center"/>
          </w:tcPr>
          <w:p w14:paraId="43EF191B" w14:textId="77777777" w:rsidR="00FD5BD2" w:rsidRPr="00300A10" w:rsidRDefault="00FD5BD2" w:rsidP="001648AA">
            <w:pPr>
              <w:tabs>
                <w:tab w:val="left" w:pos="567"/>
              </w:tabs>
              <w:spacing w:after="60"/>
              <w:contextualSpacing/>
              <w:mirrorIndents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sr-Cyrl-CS"/>
              </w:rPr>
            </w:pPr>
            <w:r w:rsidRPr="00300A10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sr-Cyrl-CS"/>
              </w:rPr>
              <w:t xml:space="preserve">Број часова </w:t>
            </w:r>
            <w:r w:rsidRPr="00300A10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061" w:type="dxa"/>
            <w:gridSpan w:val="2"/>
            <w:vAlign w:val="center"/>
          </w:tcPr>
          <w:p w14:paraId="46A30643" w14:textId="6FBA7A00" w:rsidR="00FD5BD2" w:rsidRPr="00673E15" w:rsidRDefault="00FD5BD2" w:rsidP="001648AA">
            <w:pPr>
              <w:tabs>
                <w:tab w:val="left" w:pos="567"/>
              </w:tabs>
              <w:spacing w:after="60"/>
              <w:contextualSpacing/>
              <w:mirrorIndents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sr-Latn-RS"/>
              </w:rPr>
            </w:pPr>
            <w:r w:rsidRPr="00300A10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sr-Cyrl-CS"/>
              </w:rPr>
              <w:t xml:space="preserve">Теоријска настава: </w:t>
            </w:r>
            <w:r w:rsidR="00673E15" w:rsidRPr="00673E15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1</w:t>
            </w:r>
          </w:p>
        </w:tc>
        <w:tc>
          <w:tcPr>
            <w:tcW w:w="3218" w:type="dxa"/>
            <w:gridSpan w:val="2"/>
            <w:vAlign w:val="center"/>
          </w:tcPr>
          <w:p w14:paraId="77340FEE" w14:textId="5FE74816" w:rsidR="00FD5BD2" w:rsidRPr="00673E15" w:rsidRDefault="00FD5BD2" w:rsidP="001648AA">
            <w:pPr>
              <w:tabs>
                <w:tab w:val="left" w:pos="567"/>
              </w:tabs>
              <w:spacing w:after="60"/>
              <w:contextualSpacing/>
              <w:mirrorIndents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sr-Latn-RS"/>
              </w:rPr>
            </w:pPr>
            <w:r w:rsidRPr="00300A10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sr-Cyrl-CS"/>
              </w:rPr>
              <w:t xml:space="preserve">Практична настава: </w:t>
            </w:r>
            <w:r w:rsidR="00673E15" w:rsidRPr="00673E15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0</w:t>
            </w:r>
          </w:p>
        </w:tc>
      </w:tr>
      <w:tr w:rsidR="00300A10" w:rsidRPr="00300A10" w14:paraId="4B0E6B2F" w14:textId="77777777" w:rsidTr="00AE097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9346045" w14:textId="77777777" w:rsidR="00FD5BD2" w:rsidRPr="00300A10" w:rsidRDefault="00FD5BD2" w:rsidP="001648AA">
            <w:pPr>
              <w:tabs>
                <w:tab w:val="left" w:pos="567"/>
              </w:tabs>
              <w:spacing w:after="60"/>
              <w:contextualSpacing/>
              <w:mirrorIndents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sr-Cyrl-CS"/>
              </w:rPr>
            </w:pPr>
            <w:r w:rsidRPr="00300A10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sr-Cyrl-CS"/>
              </w:rPr>
              <w:t xml:space="preserve">Методе извођења наставе: </w:t>
            </w:r>
          </w:p>
          <w:p w14:paraId="195E206B" w14:textId="79C1E3F7" w:rsidR="00FD5BD2" w:rsidRPr="00300A10" w:rsidRDefault="00673E15" w:rsidP="00673E15">
            <w:pPr>
              <w:tabs>
                <w:tab w:val="left" w:pos="567"/>
              </w:tabs>
              <w:spacing w:after="60"/>
              <w:contextualSpacing/>
              <w:mirrorIndents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lang w:val="sr-Cyrl-RS"/>
              </w:rPr>
              <w:t xml:space="preserve">Метода </w:t>
            </w:r>
            <w:proofErr w:type="spellStart"/>
            <w:r w:rsidR="001648AA" w:rsidRPr="00300A10">
              <w:rPr>
                <w:rFonts w:ascii="Times New Roman" w:hAnsi="Times New Roman"/>
                <w:color w:val="000000" w:themeColor="text1"/>
                <w:sz w:val="20"/>
                <w:lang w:val="sr-Cyrl-RS"/>
              </w:rPr>
              <w:t>практичан</w:t>
            </w:r>
            <w:r>
              <w:rPr>
                <w:rFonts w:ascii="Times New Roman" w:hAnsi="Times New Roman"/>
                <w:color w:val="000000" w:themeColor="text1"/>
                <w:sz w:val="20"/>
                <w:lang w:val="sr-Cyrl-RS"/>
              </w:rPr>
              <w:t>ог</w:t>
            </w:r>
            <w:proofErr w:type="spellEnd"/>
            <w:r w:rsidR="001648AA" w:rsidRPr="00300A10">
              <w:rPr>
                <w:rFonts w:ascii="Times New Roman" w:hAnsi="Times New Roman"/>
                <w:color w:val="000000" w:themeColor="text1"/>
                <w:sz w:val="20"/>
                <w:lang w:val="sr-Cyrl-RS"/>
              </w:rPr>
              <w:t xml:space="preserve"> рад</w:t>
            </w:r>
            <w:r>
              <w:rPr>
                <w:rFonts w:ascii="Times New Roman" w:hAnsi="Times New Roman"/>
                <w:color w:val="000000" w:themeColor="text1"/>
                <w:sz w:val="20"/>
                <w:lang w:val="sr-Cyrl-RS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  <w:lang w:val="en-US"/>
              </w:rPr>
              <w:t>метода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  <w:lang w:val="en-US"/>
              </w:rPr>
              <w:t>разговора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lang w:val="en-US"/>
              </w:rPr>
              <w:t xml:space="preserve">, </w:t>
            </w:r>
            <w:r>
              <w:rPr>
                <w:rFonts w:ascii="Times New Roman" w:hAnsi="Times New Roman"/>
                <w:bCs/>
                <w:color w:val="000000" w:themeColor="text1"/>
                <w:spacing w:val="-1"/>
                <w:sz w:val="20"/>
                <w:szCs w:val="20"/>
                <w:lang w:val="sr-Cyrl-RS"/>
              </w:rPr>
              <w:t xml:space="preserve">метода </w:t>
            </w:r>
            <w:r>
              <w:rPr>
                <w:rFonts w:ascii="Times New Roman" w:hAnsi="Times New Roman"/>
                <w:bCs/>
                <w:color w:val="000000" w:themeColor="text1"/>
                <w:spacing w:val="-1"/>
                <w:sz w:val="20"/>
                <w:szCs w:val="20"/>
                <w:lang w:val="sr-Cyrl-CS"/>
              </w:rPr>
              <w:t>демонстрације.</w:t>
            </w:r>
          </w:p>
        </w:tc>
      </w:tr>
      <w:tr w:rsidR="00300A10" w:rsidRPr="00300A10" w14:paraId="4C25AA1B" w14:textId="77777777" w:rsidTr="00AE097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332BA67" w14:textId="77777777" w:rsidR="00FD5BD2" w:rsidRPr="00300A10" w:rsidRDefault="00FD5BD2" w:rsidP="001648AA">
            <w:pPr>
              <w:tabs>
                <w:tab w:val="left" w:pos="567"/>
              </w:tabs>
              <w:spacing w:after="60"/>
              <w:contextualSpacing/>
              <w:mirrorIndents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sr-Cyrl-CS"/>
              </w:rPr>
            </w:pPr>
            <w:r w:rsidRPr="00300A10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sr-Cyrl-CS"/>
              </w:rPr>
              <w:t>Оцена знања (максимални број поена 100)</w:t>
            </w:r>
          </w:p>
        </w:tc>
      </w:tr>
      <w:tr w:rsidR="00300A10" w:rsidRPr="00300A10" w14:paraId="60C124BB" w14:textId="77777777" w:rsidTr="00AE0971">
        <w:trPr>
          <w:trHeight w:val="227"/>
          <w:jc w:val="center"/>
        </w:trPr>
        <w:tc>
          <w:tcPr>
            <w:tcW w:w="3071" w:type="dxa"/>
            <w:vAlign w:val="center"/>
          </w:tcPr>
          <w:p w14:paraId="5BFB997D" w14:textId="77777777" w:rsidR="00FD5BD2" w:rsidRPr="00300A10" w:rsidRDefault="00FD5BD2" w:rsidP="001648AA">
            <w:pPr>
              <w:tabs>
                <w:tab w:val="left" w:pos="567"/>
              </w:tabs>
              <w:spacing w:after="60"/>
              <w:contextualSpacing/>
              <w:mirrorIndents/>
              <w:rPr>
                <w:rFonts w:ascii="Times New Roman" w:hAnsi="Times New Roman"/>
                <w:b/>
                <w:iCs/>
                <w:color w:val="000000" w:themeColor="text1"/>
                <w:sz w:val="20"/>
                <w:szCs w:val="20"/>
                <w:lang w:val="sr-Cyrl-CS"/>
              </w:rPr>
            </w:pPr>
            <w:r w:rsidRPr="00300A10">
              <w:rPr>
                <w:rFonts w:ascii="Times New Roman" w:hAnsi="Times New Roman"/>
                <w:b/>
                <w:iCs/>
                <w:color w:val="000000" w:themeColor="text1"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14:paraId="5E3C2C6C" w14:textId="77777777" w:rsidR="00FD5BD2" w:rsidRPr="00300A10" w:rsidRDefault="00FD5BD2" w:rsidP="001648AA">
            <w:pPr>
              <w:tabs>
                <w:tab w:val="left" w:pos="567"/>
              </w:tabs>
              <w:spacing w:after="60"/>
              <w:contextualSpacing/>
              <w:mirrorIndents/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</w:pPr>
            <w:r w:rsidRPr="00300A10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4581072C" w14:textId="77777777" w:rsidR="00FD5BD2" w:rsidRPr="00300A10" w:rsidRDefault="00FD5BD2" w:rsidP="001648AA">
            <w:pPr>
              <w:tabs>
                <w:tab w:val="left" w:pos="567"/>
              </w:tabs>
              <w:spacing w:after="60"/>
              <w:contextualSpacing/>
              <w:mirrorIndents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sr-Cyrl-CS"/>
              </w:rPr>
            </w:pPr>
            <w:r w:rsidRPr="00300A10">
              <w:rPr>
                <w:rFonts w:ascii="Times New Roman" w:hAnsi="Times New Roman"/>
                <w:b/>
                <w:iCs/>
                <w:color w:val="000000" w:themeColor="text1"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01FCF7F5" w14:textId="77777777" w:rsidR="00FD5BD2" w:rsidRPr="00300A10" w:rsidRDefault="00FD5BD2" w:rsidP="001648AA">
            <w:pPr>
              <w:tabs>
                <w:tab w:val="left" w:pos="567"/>
              </w:tabs>
              <w:spacing w:after="60"/>
              <w:contextualSpacing/>
              <w:mirrorIndents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sr-Cyrl-CS"/>
              </w:rPr>
            </w:pPr>
            <w:r w:rsidRPr="00300A10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  <w:t>поена</w:t>
            </w:r>
          </w:p>
        </w:tc>
      </w:tr>
      <w:tr w:rsidR="00300A10" w:rsidRPr="00300A10" w14:paraId="796140B6" w14:textId="77777777" w:rsidTr="00AE0971">
        <w:trPr>
          <w:trHeight w:val="227"/>
          <w:jc w:val="center"/>
        </w:trPr>
        <w:tc>
          <w:tcPr>
            <w:tcW w:w="3071" w:type="dxa"/>
          </w:tcPr>
          <w:p w14:paraId="6CAAF2A6" w14:textId="77777777" w:rsidR="00FD5BD2" w:rsidRPr="00300A10" w:rsidRDefault="00FD5BD2" w:rsidP="001648AA">
            <w:pPr>
              <w:contextualSpacing/>
              <w:mirrorIndents/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  <w:lang w:val="sr-Cyrl-CS"/>
              </w:rPr>
            </w:pPr>
            <w:r w:rsidRPr="00300A10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  <w:t>Реализација практичних задатака</w:t>
            </w:r>
          </w:p>
        </w:tc>
        <w:tc>
          <w:tcPr>
            <w:tcW w:w="1921" w:type="dxa"/>
            <w:vAlign w:val="center"/>
          </w:tcPr>
          <w:p w14:paraId="752BBD8B" w14:textId="1C0421FB" w:rsidR="00FD5BD2" w:rsidRPr="00300A10" w:rsidRDefault="00A46624" w:rsidP="001648AA">
            <w:pPr>
              <w:tabs>
                <w:tab w:val="left" w:pos="567"/>
              </w:tabs>
              <w:spacing w:after="60"/>
              <w:contextualSpacing/>
              <w:mirrorIndents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Latn-RS"/>
              </w:rPr>
            </w:pPr>
            <w:r w:rsidRPr="00300A1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Latn-RS"/>
              </w:rPr>
              <w:t>4</w:t>
            </w:r>
            <w:r w:rsidR="00FD5BD2" w:rsidRPr="00300A1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Latn-RS"/>
              </w:rPr>
              <w:t>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2A13656C" w14:textId="77777777" w:rsidR="00FD5BD2" w:rsidRPr="00300A10" w:rsidRDefault="00FD5BD2" w:rsidP="001648AA">
            <w:pPr>
              <w:tabs>
                <w:tab w:val="left" w:pos="567"/>
              </w:tabs>
              <w:spacing w:after="60"/>
              <w:contextualSpacing/>
              <w:mirrorIndents/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  <w:lang w:val="sr-Cyrl-CS"/>
              </w:rPr>
            </w:pPr>
            <w:r w:rsidRPr="00300A10"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sr-Cyrl-CS"/>
              </w:rPr>
              <w:t xml:space="preserve">Усмени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4526B7AD" w14:textId="2111752C" w:rsidR="00FD5BD2" w:rsidRPr="00300A10" w:rsidRDefault="00A46624" w:rsidP="001648AA">
            <w:pPr>
              <w:tabs>
                <w:tab w:val="left" w:pos="567"/>
              </w:tabs>
              <w:spacing w:after="60"/>
              <w:contextualSpacing/>
              <w:mirrorIndents/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  <w:lang w:val="sr-Cyrl-CS"/>
              </w:rPr>
            </w:pPr>
            <w:r w:rsidRPr="00300A1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CS"/>
              </w:rPr>
              <w:t>4</w:t>
            </w:r>
            <w:r w:rsidR="00FD5BD2" w:rsidRPr="00300A1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CS"/>
              </w:rPr>
              <w:t>0</w:t>
            </w:r>
          </w:p>
        </w:tc>
      </w:tr>
      <w:tr w:rsidR="00A46624" w:rsidRPr="00673E15" w14:paraId="545DEF5C" w14:textId="77777777" w:rsidTr="00AE0971">
        <w:trPr>
          <w:trHeight w:val="227"/>
          <w:jc w:val="center"/>
        </w:trPr>
        <w:tc>
          <w:tcPr>
            <w:tcW w:w="3071" w:type="dxa"/>
            <w:vAlign w:val="center"/>
          </w:tcPr>
          <w:p w14:paraId="22FC704B" w14:textId="26E4FB3B" w:rsidR="00A46624" w:rsidRPr="00300A10" w:rsidRDefault="00652F40" w:rsidP="001648AA">
            <w:pPr>
              <w:tabs>
                <w:tab w:val="left" w:pos="567"/>
              </w:tabs>
              <w:spacing w:after="60"/>
              <w:contextualSpacing/>
              <w:mirrorIndents/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300A10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  <w:t>А</w:t>
            </w:r>
            <w:r w:rsidR="00A46624" w:rsidRPr="00300A10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  <w:t>ктивност у току предавања</w:t>
            </w:r>
          </w:p>
        </w:tc>
        <w:tc>
          <w:tcPr>
            <w:tcW w:w="1921" w:type="dxa"/>
            <w:vAlign w:val="center"/>
          </w:tcPr>
          <w:p w14:paraId="496CAF8F" w14:textId="2A11FFFE" w:rsidR="00A46624" w:rsidRPr="00300A10" w:rsidRDefault="00A46624" w:rsidP="001648AA">
            <w:pPr>
              <w:tabs>
                <w:tab w:val="left" w:pos="567"/>
              </w:tabs>
              <w:spacing w:after="60"/>
              <w:contextualSpacing/>
              <w:mirrorIndents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CS"/>
              </w:rPr>
            </w:pPr>
            <w:r w:rsidRPr="00300A1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Latn-RS"/>
              </w:rPr>
              <w:t>20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6997D145" w14:textId="77777777" w:rsidR="00A46624" w:rsidRPr="00300A10" w:rsidRDefault="00A46624" w:rsidP="001648AA">
            <w:pPr>
              <w:tabs>
                <w:tab w:val="left" w:pos="567"/>
              </w:tabs>
              <w:spacing w:after="60"/>
              <w:contextualSpacing/>
              <w:mirrorIndents/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0044397C" w14:textId="77777777" w:rsidR="00A46624" w:rsidRPr="00300A10" w:rsidRDefault="00A46624" w:rsidP="001648AA">
            <w:pPr>
              <w:tabs>
                <w:tab w:val="left" w:pos="567"/>
              </w:tabs>
              <w:spacing w:after="60"/>
              <w:contextualSpacing/>
              <w:mirrorIndents/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sr-Cyrl-CS"/>
              </w:rPr>
            </w:pPr>
          </w:p>
        </w:tc>
      </w:tr>
    </w:tbl>
    <w:p w14:paraId="3322FB9F" w14:textId="77777777" w:rsidR="006913F8" w:rsidRPr="00300A10" w:rsidRDefault="006913F8" w:rsidP="00E073F7">
      <w:pPr>
        <w:contextualSpacing/>
        <w:mirrorIndents/>
        <w:rPr>
          <w:rFonts w:ascii="Times New Roman" w:hAnsi="Times New Roman"/>
          <w:color w:val="000000" w:themeColor="text1"/>
          <w:sz w:val="20"/>
          <w:szCs w:val="20"/>
          <w:lang w:val="sr-Cyrl-RS"/>
        </w:rPr>
      </w:pPr>
    </w:p>
    <w:sectPr w:rsidR="006913F8" w:rsidRPr="00300A10" w:rsidSect="00E073F7">
      <w:pgSz w:w="12240" w:h="15840"/>
      <w:pgMar w:top="1440" w:right="1440" w:bottom="109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ヒラギノ角ゴ Pro W3">
    <w:charset w:val="4E"/>
    <w:family w:val="auto"/>
    <w:pitch w:val="variable"/>
    <w:sig w:usb0="E00002FF" w:usb1="7AC7FFFF" w:usb2="00000012" w:usb3="00000000" w:csb0="0002000D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MinionPro-Bold">
    <w:panose1 w:val="00000000000000000000"/>
    <w:charset w:val="00"/>
    <w:family w:val="roman"/>
    <w:notTrueType/>
    <w:pitch w:val="default"/>
  </w:font>
  <w:font w:name="MinionPro-Regular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MinionPro-I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D64C55"/>
    <w:multiLevelType w:val="hybridMultilevel"/>
    <w:tmpl w:val="3E8E4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B77F2B"/>
    <w:multiLevelType w:val="hybridMultilevel"/>
    <w:tmpl w:val="8850EABE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31A49"/>
    <w:rsid w:val="00064ADB"/>
    <w:rsid w:val="00086335"/>
    <w:rsid w:val="000F74A4"/>
    <w:rsid w:val="001164A9"/>
    <w:rsid w:val="00134711"/>
    <w:rsid w:val="00152AFA"/>
    <w:rsid w:val="001648AA"/>
    <w:rsid w:val="001A2EA2"/>
    <w:rsid w:val="001B705B"/>
    <w:rsid w:val="001C7E7E"/>
    <w:rsid w:val="00211105"/>
    <w:rsid w:val="00215957"/>
    <w:rsid w:val="00221D41"/>
    <w:rsid w:val="00231163"/>
    <w:rsid w:val="00245180"/>
    <w:rsid w:val="002472D6"/>
    <w:rsid w:val="00264E1A"/>
    <w:rsid w:val="00266338"/>
    <w:rsid w:val="0026642D"/>
    <w:rsid w:val="002E6724"/>
    <w:rsid w:val="002F0DAD"/>
    <w:rsid w:val="00300A10"/>
    <w:rsid w:val="00324F2D"/>
    <w:rsid w:val="00333630"/>
    <w:rsid w:val="00352F8E"/>
    <w:rsid w:val="0038440E"/>
    <w:rsid w:val="00393599"/>
    <w:rsid w:val="003F7037"/>
    <w:rsid w:val="0040218F"/>
    <w:rsid w:val="00402975"/>
    <w:rsid w:val="004137F8"/>
    <w:rsid w:val="00444686"/>
    <w:rsid w:val="00454F45"/>
    <w:rsid w:val="004834C9"/>
    <w:rsid w:val="004F3EB9"/>
    <w:rsid w:val="005213DE"/>
    <w:rsid w:val="005B4981"/>
    <w:rsid w:val="005D017C"/>
    <w:rsid w:val="005D4017"/>
    <w:rsid w:val="00626CC6"/>
    <w:rsid w:val="00652F40"/>
    <w:rsid w:val="0067289D"/>
    <w:rsid w:val="00673E15"/>
    <w:rsid w:val="006913F8"/>
    <w:rsid w:val="00695B3C"/>
    <w:rsid w:val="006A0418"/>
    <w:rsid w:val="006A575E"/>
    <w:rsid w:val="006A5ACD"/>
    <w:rsid w:val="006B0281"/>
    <w:rsid w:val="006F23B2"/>
    <w:rsid w:val="007710FF"/>
    <w:rsid w:val="0077326E"/>
    <w:rsid w:val="007E7334"/>
    <w:rsid w:val="008109BA"/>
    <w:rsid w:val="008913CF"/>
    <w:rsid w:val="008A34B1"/>
    <w:rsid w:val="008A59DF"/>
    <w:rsid w:val="008C0CFF"/>
    <w:rsid w:val="008C625F"/>
    <w:rsid w:val="008D4091"/>
    <w:rsid w:val="008E51BE"/>
    <w:rsid w:val="008E7835"/>
    <w:rsid w:val="00930C24"/>
    <w:rsid w:val="009322BE"/>
    <w:rsid w:val="00962DF0"/>
    <w:rsid w:val="009A0D73"/>
    <w:rsid w:val="009A1A51"/>
    <w:rsid w:val="009E0953"/>
    <w:rsid w:val="00A323A4"/>
    <w:rsid w:val="00A455A8"/>
    <w:rsid w:val="00A46624"/>
    <w:rsid w:val="00A715C2"/>
    <w:rsid w:val="00A81B11"/>
    <w:rsid w:val="00AB1DA4"/>
    <w:rsid w:val="00AC29EB"/>
    <w:rsid w:val="00AC46B4"/>
    <w:rsid w:val="00BF5E5F"/>
    <w:rsid w:val="00C019AA"/>
    <w:rsid w:val="00C467BC"/>
    <w:rsid w:val="00C502CA"/>
    <w:rsid w:val="00C5480E"/>
    <w:rsid w:val="00D6589D"/>
    <w:rsid w:val="00E00CD7"/>
    <w:rsid w:val="00E0512B"/>
    <w:rsid w:val="00E073F7"/>
    <w:rsid w:val="00EA0C6A"/>
    <w:rsid w:val="00ED570A"/>
    <w:rsid w:val="00F01916"/>
    <w:rsid w:val="00FB51CA"/>
    <w:rsid w:val="00FD5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2A92057"/>
  <w15:docId w15:val="{2EDC0CD5-CA69-4A24-8AAD-F28FF3464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uz-Cyrl-U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Grid2">
    <w:name w:val="Table Grid2"/>
    <w:rsid w:val="00031A49"/>
    <w:pPr>
      <w:spacing w:after="0" w:line="240" w:lineRule="auto"/>
    </w:pPr>
    <w:rPr>
      <w:rFonts w:ascii="Lucida Grande" w:eastAsia="ヒラギノ角ゴ Pro W3" w:hAnsi="Lucida Grande" w:cs="Times New Roman"/>
      <w:color w:val="000000"/>
      <w:szCs w:val="20"/>
    </w:rPr>
  </w:style>
  <w:style w:type="paragraph" w:styleId="ListParagraph">
    <w:name w:val="List Paragraph"/>
    <w:basedOn w:val="Normal"/>
    <w:uiPriority w:val="34"/>
    <w:qFormat/>
    <w:rsid w:val="008A34B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val="en-US"/>
    </w:rPr>
  </w:style>
  <w:style w:type="paragraph" w:styleId="Revision">
    <w:name w:val="Revision"/>
    <w:hidden/>
    <w:uiPriority w:val="99"/>
    <w:semiHidden/>
    <w:rsid w:val="00AC29EB"/>
    <w:pPr>
      <w:spacing w:after="0" w:line="240" w:lineRule="auto"/>
    </w:pPr>
    <w:rPr>
      <w:rFonts w:ascii="Calibri" w:eastAsia="Calibri" w:hAnsi="Calibri" w:cs="Times New Roman"/>
      <w:lang w:val="uz-Cyrl-UZ"/>
    </w:rPr>
  </w:style>
  <w:style w:type="character" w:styleId="CommentReference">
    <w:name w:val="annotation reference"/>
    <w:basedOn w:val="DefaultParagraphFont"/>
    <w:uiPriority w:val="99"/>
    <w:semiHidden/>
    <w:unhideWhenUsed/>
    <w:rsid w:val="00AC29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29E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C29EB"/>
    <w:rPr>
      <w:rFonts w:ascii="Calibri" w:eastAsia="Calibri" w:hAnsi="Calibri" w:cs="Times New Roman"/>
      <w:sz w:val="20"/>
      <w:szCs w:val="20"/>
      <w:lang w:val="uz-Cyrl-UZ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29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C29EB"/>
    <w:rPr>
      <w:rFonts w:ascii="Calibri" w:eastAsia="Calibri" w:hAnsi="Calibri" w:cs="Times New Roman"/>
      <w:b/>
      <w:bCs/>
      <w:sz w:val="20"/>
      <w:szCs w:val="20"/>
      <w:lang w:val="uz-Cyrl-UZ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625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625F"/>
    <w:rPr>
      <w:rFonts w:ascii="Segoe UI" w:eastAsia="Calibri" w:hAnsi="Segoe UI" w:cs="Segoe UI"/>
      <w:sz w:val="18"/>
      <w:szCs w:val="18"/>
      <w:lang w:val="uz-Cyrl-U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11</cp:revision>
  <dcterms:created xsi:type="dcterms:W3CDTF">2024-01-17T12:41:00Z</dcterms:created>
  <dcterms:modified xsi:type="dcterms:W3CDTF">2024-01-30T10:15:00Z</dcterms:modified>
</cp:coreProperties>
</file>